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80" w:rsidRDefault="00B40B80" w:rsidP="00B40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40B80" w:rsidRDefault="00B40B80" w:rsidP="00B40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B40B80" w:rsidRDefault="00B40B80" w:rsidP="00B40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40B80" w:rsidRDefault="00B40B80" w:rsidP="00B40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B40B80" w:rsidRDefault="00B40B80" w:rsidP="00B40B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B40B80" w:rsidRDefault="00B40B80" w:rsidP="00B40B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B40B80" w:rsidRDefault="00B40B80" w:rsidP="00B40B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B40B80" w:rsidRDefault="00B40B80" w:rsidP="00B40B8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B40B80" w:rsidRDefault="00B40B80" w:rsidP="00B40B80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4A0"/>
      </w:tblPr>
      <w:tblGrid>
        <w:gridCol w:w="3980"/>
        <w:gridCol w:w="5733"/>
      </w:tblGrid>
      <w:tr w:rsidR="00B40B80" w:rsidTr="00B40B80">
        <w:trPr>
          <w:trHeight w:val="2085"/>
          <w:tblCellSpacing w:w="0" w:type="dxa"/>
          <w:jc w:val="center"/>
        </w:trPr>
        <w:tc>
          <w:tcPr>
            <w:tcW w:w="3980" w:type="dxa"/>
          </w:tcPr>
          <w:p w:rsidR="00B40B80" w:rsidRDefault="00B40B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0B80" w:rsidRDefault="00B40B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B40B80" w:rsidRDefault="00B40B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80" w:rsidRDefault="00B40B80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Людмила Федоровна</w:t>
            </w:r>
          </w:p>
        </w:tc>
        <w:tc>
          <w:tcPr>
            <w:tcW w:w="5733" w:type="dxa"/>
            <w:hideMark/>
          </w:tcPr>
          <w:p w:rsidR="00B40B80" w:rsidRDefault="00B40B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0B80" w:rsidRDefault="00B40B80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B40B80" w:rsidRDefault="00B40B80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B80" w:rsidRDefault="00B40B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B40B80" w:rsidRDefault="00B40B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14       от 24.01.2011</w:t>
            </w:r>
          </w:p>
        </w:tc>
      </w:tr>
    </w:tbl>
    <w:p w:rsidR="00B40B80" w:rsidRDefault="00B40B80" w:rsidP="00B4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80" w:rsidRDefault="00B40B80" w:rsidP="00B4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8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14474" w:rsidRDefault="00B40B80" w:rsidP="00B4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80">
        <w:rPr>
          <w:rFonts w:ascii="Times New Roman" w:hAnsi="Times New Roman" w:cs="Times New Roman"/>
          <w:b/>
          <w:sz w:val="28"/>
          <w:szCs w:val="28"/>
        </w:rPr>
        <w:t>электромонтера по ремонту электрооборудования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 I. Общие положения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1.1. Электромонтер относится к категории рабочих.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1.2. На должность электромонтера назначается  лицо,  имеющее  среднее  специальное 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CD">
        <w:rPr>
          <w:rFonts w:ascii="Times New Roman" w:hAnsi="Times New Roman" w:cs="Times New Roman"/>
          <w:sz w:val="28"/>
          <w:szCs w:val="28"/>
        </w:rPr>
        <w:t xml:space="preserve"> соответствующего профиля 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 не менее 1 года.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1.3. Назначение на  должность  электромонтера  и  освобождение  от  нее  производится 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C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1.4. Электромонтер должен знать: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приказы, указания, распоряжения, инструкции и другие  нормативно-распорядительные  документы,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работу электромонтера;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основы электротехники, радиотехники, телемеханики, электроники,  устройство  и  электрические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схемы различных электрических машин, аппаратов, приборов измерения;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 устройство,  принцип  действия,  технические  характеристики  и  конструктивные  особенности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обслуживаемых приборов и оборудования;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 конструкцию,  способы  и  правила  проверки  на  точность  различных    электрических машин,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электроаппаратов и приборов любой мощности и напряжения;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lastRenderedPageBreak/>
        <w:t xml:space="preserve"> - схемы телеуправления и автоматического регулирования, способы их наладки и ремонта;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правила обслуживания сложных логических схем;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методы комплексных испытаний электромашин, электроаппаратов и приборов;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технологию работы с эпоксидными материалами;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правила ремонта и монтажа кабельных сетей во взрывоопасных, пожароопасных  и  других  сложных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>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правила     составления   электрических   схем   и   другой   технической   документации  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электрооборудование в сети электропитания;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нормы нагрузки на электродвигатели, трансформаторы, кабели  и  провода  различных   сечений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напряжений;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электрические схемы первичной и вторичной коммутации распределительных устройств;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принцип действия защит с высокочастотной блокировкой;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характерные виды повреждений электротехнических приборов и способы их устранения;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организацию и технологию производства электромонтажных работ;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нормы расхода материалов, запасных частей и электроэнергии,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основы экономики, организации производства, труда и управления;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основы трудового законодательства Российской Федерации;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правила   и  нормы  охраны  труда,  техники  безопасности,   производственной     санитарии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противопожарной защиты;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___________________________________________________________________________________________.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1.5. Электромонтер подчиняется ______________________________________________________________.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                                  II. Должностные обязанности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 Электромонтер выполняет </w:t>
      </w:r>
      <w:proofErr w:type="spellStart"/>
      <w:r w:rsidRPr="000323CD">
        <w:rPr>
          <w:rFonts w:ascii="Times New Roman" w:hAnsi="Times New Roman" w:cs="Times New Roman"/>
          <w:sz w:val="28"/>
          <w:szCs w:val="28"/>
        </w:rPr>
        <w:t>слудующие</w:t>
      </w:r>
      <w:proofErr w:type="spellEnd"/>
      <w:r w:rsidRPr="000323CD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2.1.1. обеспечивает исправное состояние, безаварийную и надежную работу обслуживаемых устройств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lastRenderedPageBreak/>
        <w:t xml:space="preserve"> и оборудования, правильную их эксплуатацию, своевременный качественный ремонт, в частности: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разборку,   капитальный   ремонт,    сборку,    установку    и    центровку   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высоковольтных</w:t>
      </w:r>
      <w:proofErr w:type="gramEnd"/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электрических машин и электроаппаратов различных типов и систем напряжением свыше 15 кВ;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наладку,  ремонт  и  регулирование  ответственных,  особо   сложных,  экспериментальных  схем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технологического  оборудования,  сложных  электрических  схем  автоматических  линий,   а также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ответственных и экспериментальных  электрических  машин,  электроаппаратов,   электроприборов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электрических схем уникального и прецизионного металлообрабатывающего оборудования;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обслуживание, наладку и регулирование электрических самопишущих и электронных приборов;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обслуживание  и  наладку  игнитронных  сварочных  аппаратов  с электроникой,  ультразвуковых,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электронных,  электроимпульсных  установок,  особо  сложных  дистанционных   защит,   устройств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автоматического включения  резерва,  а  также  сложных  схем  с  применением  полупроводниковых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установок на транзисторных и логических элементах;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проверку классов точности измерительных трансформаторов;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выполнение   работ  по   ремонту,   монтажу   и   демонтажу  кабельных  линий 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 специальных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трубопроводах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>, заполненных маслом или газом под давлением;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сложные эпоксидные концевые разделки  в  высоковольтных  кабельных  сетях,  а  также   монтаж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соединительных муфт между медными и алюминиевыми кабелями;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комплексные  испытания   электродвигателей,  электроаппаратов   и  трансформаторов  различных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мощностей после капитального ремонта;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- подготовку отремонтированного электрооборудования к сдаче в эксплуатацию;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2.1.2. изучает условия работы устройств, выявляет причины преждевременного   износа,  принимает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меры по их предупреждению и устранению;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lastRenderedPageBreak/>
        <w:t xml:space="preserve"> 2.1.3. инструктирует работников, пользующихся этими устройствами, о правилах  их эксплуатации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по предупреждению производственных травм;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2.1.4. принимает участие в ликвидации неисправностей в работе устройств, их  ремонте, монтаже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регулировке, электротехнических измерениях и испытаниях;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2.1.5. осваивает и внедряет прогрессивные методы технического обслуживания,  ремонта, монтажа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других работ по закрепленному типу устройств;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2.1.6. принимает участие в  разработке  мероприятий  по  повышению  надежности, качества работы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закрепленных технических средств, в освоении и модернизации действующих устройств;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2.1.7. участвует в составлении заявок на материалы, запасные части, инструмент  и  обеспечивает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их экономное и рациональное расходование;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2.1.8. выполняет работы по  ремонту,  сборке  и  регулированию  особо 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>, ответственных и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экспериментальных электрических машин, электроаппаратов и электроприборов;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2.1.9. осуществляет комплексные испытания электродвигателей, электроаппаратов и трансформаторов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различных мощностей после капитального ремонта;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2.1.10. Подготавливает отремонтированное электрооборудование к сдаче в эксплуатацию;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2.1.11. _______________________________________________________________________________________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                                    III. Права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 Электромонтер имеет право: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3.1.1. знакомиться с проектами решений руководства предприятия, касающимися его деятельности;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3.1.2. вносить на рассмотрение руководства предложения по совершенствованию работы, связанной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обязанностями, предусмотренными настоящей должностной инструкцией;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3.1.3. сообщать непосредственному руководителю обо всех выявленных в  процессе исполнения своих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должностных  обязанностей  недостатках  в  производственной   деятельности     предприятия (его</w:t>
      </w:r>
      <w:proofErr w:type="gramEnd"/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структурных подразделений) и вносить предложения по их устранению;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3.1.4. запрашивать лично или  по  поручению  непосредственного  руководителя  от  руководителей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подразделений предприятия и специалистов информацию и  документы,  необходимые  для  выполнения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3.1.5. привлекать специалистов всех (отдельных) структурных подразделений предприятия к решению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возложенных на него задач (если это предусмотрено  положениями  о  структурных  подразделениях,</w:t>
      </w:r>
      <w:proofErr w:type="gramEnd"/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если нет - с разрешения руководителя предприятия);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3.1.6. требовать от руководства предприятия оказания содействия в  исполнении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обязанностей и прав;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3.1.7. _______________________________________________________________________________________.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                                    IV. Ответственность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4.1.Электромонтер несет ответственность: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4.1.1.  за ненадлежащее   исполнение   или   неисполнение   своих   должностных   обязанностей,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предусмотренных  настоящей  должностной  инструкцией,   в   пределах,     определенных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4.1.2. за правонарушения, совершенные в процессе осуществления своей деятельности, - в пределах,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административным, уголовным и гражданским законодательством Российской Федерации;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4.1.3. за причинение материального ущерба -  в  пределах,  определенных 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и гражданским</w:t>
      </w:r>
    </w:p>
    <w:p w:rsidR="000323CD" w:rsidRPr="000323CD" w:rsidRDefault="000323CD" w:rsidP="0003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3CD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proofErr w:type="gramStart"/>
      <w:r w:rsidRPr="000323C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032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3CD">
        <w:rPr>
          <w:rFonts w:ascii="Times New Roman" w:hAnsi="Times New Roman" w:cs="Times New Roman"/>
          <w:sz w:val="28"/>
          <w:szCs w:val="28"/>
        </w:rPr>
        <w:t>Федерациию</w:t>
      </w:r>
      <w:proofErr w:type="spellEnd"/>
      <w:r w:rsidRPr="000323CD">
        <w:rPr>
          <w:rFonts w:ascii="Times New Roman" w:hAnsi="Times New Roman" w:cs="Times New Roman"/>
          <w:sz w:val="28"/>
          <w:szCs w:val="28"/>
        </w:rPr>
        <w:t>.</w:t>
      </w:r>
    </w:p>
    <w:sectPr w:rsidR="000323CD" w:rsidRPr="000323CD" w:rsidSect="0041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80"/>
    <w:rsid w:val="000323CD"/>
    <w:rsid w:val="00414474"/>
    <w:rsid w:val="00B4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80"/>
    <w:rPr>
      <w:color w:val="0000FF"/>
      <w:u w:val="single"/>
    </w:rPr>
  </w:style>
  <w:style w:type="paragraph" w:styleId="a4">
    <w:name w:val="No Spacing"/>
    <w:uiPriority w:val="1"/>
    <w:qFormat/>
    <w:rsid w:val="00B40B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2011-07-14T09:46:00Z</dcterms:created>
  <dcterms:modified xsi:type="dcterms:W3CDTF">2011-07-14T10:04:00Z</dcterms:modified>
</cp:coreProperties>
</file>